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7D" w:rsidRPr="006B0DE2" w:rsidRDefault="001F0E7D" w:rsidP="0095449B"/>
    <w:tbl>
      <w:tblPr>
        <w:tblW w:w="15570" w:type="dxa"/>
        <w:tblInd w:w="-34" w:type="dxa"/>
        <w:tblLayout w:type="fixed"/>
        <w:tblLook w:val="0000"/>
      </w:tblPr>
      <w:tblGrid>
        <w:gridCol w:w="993"/>
        <w:gridCol w:w="5012"/>
        <w:gridCol w:w="233"/>
        <w:gridCol w:w="2802"/>
        <w:gridCol w:w="933"/>
        <w:gridCol w:w="1133"/>
        <w:gridCol w:w="4464"/>
      </w:tblGrid>
      <w:tr w:rsidR="0095449B" w:rsidRPr="006B0DE2" w:rsidTr="0095449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5449B" w:rsidRPr="006B0DE2" w:rsidRDefault="0095449B" w:rsidP="009544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B0DE2">
              <w:rPr>
                <w:b/>
                <w:sz w:val="24"/>
                <w:szCs w:val="24"/>
              </w:rPr>
              <w:t>No</w:t>
            </w:r>
            <w:r w:rsidRPr="006B0DE2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5012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5449B" w:rsidRPr="006B0DE2" w:rsidRDefault="0095449B" w:rsidP="009544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B0DE2">
              <w:rPr>
                <w:b/>
                <w:sz w:val="24"/>
                <w:szCs w:val="24"/>
                <w:lang w:val="ru-RU"/>
              </w:rPr>
              <w:t>Технические параметры/характеристики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5449B" w:rsidRPr="006B0DE2" w:rsidRDefault="0095449B" w:rsidP="009544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B0DE2">
              <w:rPr>
                <w:b/>
                <w:sz w:val="24"/>
                <w:szCs w:val="24"/>
                <w:lang w:val="ru-RU"/>
              </w:rPr>
              <w:t>Требуемые значения</w:t>
            </w:r>
          </w:p>
        </w:tc>
        <w:tc>
          <w:tcPr>
            <w:tcW w:w="2066" w:type="dxa"/>
            <w:gridSpan w:val="2"/>
            <w:tcBorders>
              <w:top w:val="single" w:sz="6" w:space="0" w:color="auto"/>
              <w:left w:val="nil"/>
              <w:bottom w:val="double" w:sz="4" w:space="0" w:color="auto"/>
            </w:tcBorders>
            <w:shd w:val="clear" w:color="auto" w:fill="E6E6E6"/>
            <w:vAlign w:val="center"/>
          </w:tcPr>
          <w:p w:rsidR="0095449B" w:rsidRPr="006B0DE2" w:rsidRDefault="0095449B" w:rsidP="006B0D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B0DE2">
              <w:rPr>
                <w:b/>
                <w:sz w:val="24"/>
                <w:szCs w:val="24"/>
                <w:lang w:val="ru-RU"/>
              </w:rPr>
              <w:t>Соответствие/</w:t>
            </w:r>
          </w:p>
          <w:p w:rsidR="0095449B" w:rsidRPr="006B0DE2" w:rsidRDefault="0095449B" w:rsidP="006B0D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B0DE2">
              <w:rPr>
                <w:b/>
                <w:sz w:val="24"/>
                <w:szCs w:val="24"/>
                <w:lang w:val="ru-RU"/>
              </w:rPr>
              <w:t>несоответствие</w:t>
            </w:r>
          </w:p>
          <w:p w:rsidR="0095449B" w:rsidRPr="006B0DE2" w:rsidRDefault="0095449B" w:rsidP="006B0DE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5449B" w:rsidRPr="006B0DE2" w:rsidRDefault="0095449B" w:rsidP="006B0D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B0DE2">
              <w:rPr>
                <w:b/>
                <w:sz w:val="24"/>
                <w:szCs w:val="24"/>
                <w:lang w:val="ru-RU"/>
              </w:rPr>
              <w:t>Комментарии</w:t>
            </w:r>
          </w:p>
        </w:tc>
      </w:tr>
      <w:tr w:rsidR="0095449B" w:rsidRPr="006B0DE2" w:rsidTr="0095449B">
        <w:tc>
          <w:tcPr>
            <w:tcW w:w="993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449B" w:rsidRPr="006B0DE2" w:rsidRDefault="0095449B" w:rsidP="009544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B0DE2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4577" w:type="dxa"/>
            <w:gridSpan w:val="6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449B" w:rsidRPr="006B0DE2" w:rsidRDefault="0095449B" w:rsidP="006B0DE2">
            <w:pPr>
              <w:jc w:val="center"/>
              <w:rPr>
                <w:sz w:val="24"/>
                <w:szCs w:val="24"/>
                <w:lang w:val="ru-RU"/>
              </w:rPr>
            </w:pPr>
            <w:r w:rsidRPr="006B0DE2">
              <w:rPr>
                <w:b/>
                <w:sz w:val="24"/>
                <w:szCs w:val="24"/>
                <w:lang w:val="ru-RU"/>
              </w:rPr>
              <w:t>Общие требования</w:t>
            </w:r>
          </w:p>
        </w:tc>
      </w:tr>
      <w:tr w:rsidR="0095449B" w:rsidRPr="00220C8F" w:rsidTr="0095449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9B" w:rsidRPr="006B0DE2" w:rsidRDefault="0095449B" w:rsidP="0095449B">
            <w:pPr>
              <w:jc w:val="center"/>
              <w:rPr>
                <w:sz w:val="24"/>
                <w:szCs w:val="24"/>
                <w:lang w:val="ru-RU"/>
              </w:rPr>
            </w:pPr>
            <w:r w:rsidRPr="006B0DE2">
              <w:rPr>
                <w:sz w:val="24"/>
                <w:szCs w:val="24"/>
                <w:lang w:val="ru-RU"/>
              </w:rPr>
              <w:t>1.1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9B" w:rsidRPr="007D0A70" w:rsidRDefault="007D0A70" w:rsidP="0095449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Наибольший предел взвешивания (НПВ), г</w:t>
            </w:r>
            <w:r w:rsidR="00220C8F">
              <w:rPr>
                <w:sz w:val="24"/>
                <w:szCs w:val="24"/>
                <w:lang w:val="ru-RU"/>
              </w:rPr>
              <w:t>., не менее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9B" w:rsidRPr="005C5FAB" w:rsidRDefault="00693161" w:rsidP="00954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B303D">
              <w:rPr>
                <w:sz w:val="24"/>
                <w:szCs w:val="24"/>
              </w:rPr>
              <w:t>1</w:t>
            </w:r>
            <w:r w:rsidR="00AD5A76">
              <w:rPr>
                <w:sz w:val="24"/>
                <w:szCs w:val="24"/>
              </w:rPr>
              <w:t>0</w:t>
            </w:r>
            <w:r w:rsidR="005C5FAB">
              <w:rPr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9B" w:rsidRPr="006B0DE2" w:rsidRDefault="0095449B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9B" w:rsidRPr="006B0DE2" w:rsidRDefault="0095449B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9B" w:rsidRPr="006B0DE2" w:rsidRDefault="0095449B" w:rsidP="006B0DE2">
            <w:pPr>
              <w:ind w:right="-10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5449B" w:rsidRPr="007D0A70" w:rsidTr="0095449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9B" w:rsidRPr="006B0DE2" w:rsidRDefault="0095449B" w:rsidP="0095449B">
            <w:pPr>
              <w:jc w:val="center"/>
              <w:rPr>
                <w:sz w:val="24"/>
                <w:szCs w:val="24"/>
                <w:lang w:val="ru-RU"/>
              </w:rPr>
            </w:pPr>
            <w:r w:rsidRPr="006B0DE2"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9B" w:rsidRPr="007D0A70" w:rsidRDefault="007D0A70" w:rsidP="0095449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Дискретность (</w:t>
            </w:r>
            <w:r>
              <w:rPr>
                <w:sz w:val="24"/>
                <w:szCs w:val="24"/>
              </w:rPr>
              <w:t>d</w:t>
            </w:r>
            <w:r w:rsidRPr="007D0A70">
              <w:rPr>
                <w:sz w:val="24"/>
                <w:szCs w:val="24"/>
                <w:lang w:val="ru-RU"/>
              </w:rPr>
              <w:t>)</w:t>
            </w:r>
            <w:r w:rsidRPr="00220C8F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9B" w:rsidRPr="006B0DE2" w:rsidRDefault="000D592B" w:rsidP="009544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</w:t>
            </w:r>
            <w:r w:rsidR="007D0A7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9B" w:rsidRPr="006B0DE2" w:rsidRDefault="0095449B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9B" w:rsidRPr="006B0DE2" w:rsidRDefault="0095449B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9B" w:rsidRPr="006B0DE2" w:rsidRDefault="0095449B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5449B" w:rsidRPr="007D0A70" w:rsidTr="0095449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9B" w:rsidRPr="006B0DE2" w:rsidRDefault="0095449B" w:rsidP="0095449B">
            <w:pPr>
              <w:jc w:val="center"/>
              <w:rPr>
                <w:sz w:val="24"/>
                <w:szCs w:val="24"/>
                <w:lang w:val="ru-RU"/>
              </w:rPr>
            </w:pPr>
            <w:r w:rsidRPr="006B0DE2">
              <w:rPr>
                <w:sz w:val="24"/>
                <w:szCs w:val="24"/>
                <w:lang w:val="ru-RU"/>
              </w:rPr>
              <w:t>1.4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9B" w:rsidRPr="006B0DE2" w:rsidRDefault="007D0A70" w:rsidP="0095449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Наименьший предел взвешивания (НмПВ), г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9B" w:rsidRPr="00AD5A76" w:rsidRDefault="00002004" w:rsidP="000020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AD5A76">
              <w:rPr>
                <w:sz w:val="24"/>
                <w:szCs w:val="24"/>
              </w:rPr>
              <w:t>.0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9B" w:rsidRPr="006B0DE2" w:rsidRDefault="0095449B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9B" w:rsidRPr="006B0DE2" w:rsidRDefault="0095449B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9B" w:rsidRPr="006B0DE2" w:rsidRDefault="0095449B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7D0A70" w:rsidTr="0095449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F5B1B" w:rsidRDefault="00E81495" w:rsidP="003963ED">
            <w:pPr>
              <w:jc w:val="center"/>
              <w:rPr>
                <w:sz w:val="24"/>
                <w:szCs w:val="24"/>
                <w:highlight w:val="yellow"/>
              </w:rPr>
            </w:pPr>
            <w:r w:rsidRPr="006F5B1B">
              <w:rPr>
                <w:sz w:val="24"/>
                <w:szCs w:val="24"/>
                <w:highlight w:val="yellow"/>
              </w:rPr>
              <w:t>1.3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1F55F4" w:rsidRDefault="00E81495" w:rsidP="003963E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Линейность/нелинейность, </w:t>
            </w:r>
            <w:proofErr w:type="spellStart"/>
            <w:r w:rsidRPr="00A75DCF">
              <w:rPr>
                <w:color w:val="000000" w:themeColor="text1"/>
                <w:sz w:val="24"/>
                <w:szCs w:val="24"/>
                <w:lang w:val="ru-RU"/>
              </w:rPr>
              <w:t>±</w:t>
            </w:r>
            <w:proofErr w:type="gramStart"/>
            <w:r w:rsidRPr="00A75DCF">
              <w:rPr>
                <w:color w:val="000000" w:themeColor="text1"/>
                <w:sz w:val="24"/>
                <w:szCs w:val="24"/>
                <w:lang w:val="ru-RU"/>
              </w:rPr>
              <w:t>г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  <w:lang w:val="ru-RU"/>
              </w:rPr>
              <w:t>, не хуже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E81495" w:rsidRDefault="00AD5A76" w:rsidP="00AD5A7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0,</w:t>
            </w:r>
            <w:r w:rsidR="00693161">
              <w:rPr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3963E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3963E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3963E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7D0A70" w:rsidTr="0095449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F5B1B" w:rsidRDefault="00E81495" w:rsidP="003963ED">
            <w:pPr>
              <w:jc w:val="center"/>
              <w:rPr>
                <w:sz w:val="24"/>
                <w:szCs w:val="24"/>
                <w:highlight w:val="yellow"/>
              </w:rPr>
            </w:pPr>
            <w:r w:rsidRPr="006F5B1B">
              <w:rPr>
                <w:sz w:val="24"/>
                <w:szCs w:val="24"/>
                <w:highlight w:val="yellow"/>
              </w:rPr>
              <w:t>1.4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Default="00E81495" w:rsidP="003963E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Среднеквадратичное отклонение (СКО), г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F5B1B" w:rsidRDefault="00AD5A76" w:rsidP="00396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0D592B"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3963E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3963E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3963E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7D0A70" w:rsidTr="0095449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 w:rsidRPr="006B0DE2">
              <w:rPr>
                <w:sz w:val="24"/>
                <w:szCs w:val="24"/>
                <w:lang w:val="ru-RU"/>
              </w:rPr>
              <w:t>1.5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Размер весовой платформы (диаметр), мм, не менее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AD5A76" w:rsidRDefault="00AD5A76" w:rsidP="00954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127*140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7D0A70" w:rsidTr="0095449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 w:rsidRPr="006B0DE2">
              <w:rPr>
                <w:sz w:val="24"/>
                <w:szCs w:val="24"/>
                <w:lang w:val="ru-RU"/>
              </w:rPr>
              <w:t>1.6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1F0E7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Габаритные размеры весов (Ш х Г х В), мм, не более 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007D5" w:rsidRDefault="005D409C" w:rsidP="00600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  <w:r w:rsidR="00E8149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495">
              <w:rPr>
                <w:sz w:val="24"/>
                <w:szCs w:val="24"/>
                <w:lang w:val="ru-RU"/>
              </w:rPr>
              <w:t>х</w:t>
            </w:r>
            <w:proofErr w:type="spellEnd"/>
            <w:r w:rsidR="00E8149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6007D5">
              <w:rPr>
                <w:sz w:val="24"/>
                <w:szCs w:val="24"/>
              </w:rPr>
              <w:t>11</w:t>
            </w:r>
            <w:r w:rsidR="00E8149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495">
              <w:rPr>
                <w:sz w:val="24"/>
                <w:szCs w:val="24"/>
                <w:lang w:val="ru-RU"/>
              </w:rPr>
              <w:t>х</w:t>
            </w:r>
            <w:proofErr w:type="spellEnd"/>
            <w:r w:rsidR="00E81495">
              <w:rPr>
                <w:sz w:val="24"/>
                <w:szCs w:val="24"/>
                <w:lang w:val="ru-RU"/>
              </w:rPr>
              <w:t xml:space="preserve"> </w:t>
            </w:r>
            <w:r w:rsidR="006007D5">
              <w:rPr>
                <w:sz w:val="24"/>
                <w:szCs w:val="24"/>
              </w:rPr>
              <w:t>126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C27198" w:rsidTr="0095449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 w:rsidRPr="006B0DE2">
              <w:rPr>
                <w:sz w:val="24"/>
                <w:szCs w:val="24"/>
                <w:lang w:val="ru-RU"/>
              </w:rPr>
              <w:t>1.7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Масса весов, не более, кг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0D592B" w:rsidRDefault="006007D5" w:rsidP="00AD5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C27198" w:rsidTr="0095449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 w:rsidRPr="007D0A70">
              <w:rPr>
                <w:sz w:val="24"/>
                <w:szCs w:val="24"/>
                <w:lang w:val="ru-RU"/>
              </w:rPr>
              <w:t>1.8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C271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Гарантия на весы</w:t>
            </w:r>
            <w:r w:rsidRPr="006B0DE2">
              <w:rPr>
                <w:sz w:val="24"/>
                <w:szCs w:val="24"/>
                <w:lang w:val="ru-RU"/>
              </w:rPr>
              <w:t>, мес, не менее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C2719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C27198" w:rsidTr="0095449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7D0A70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1.9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220C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Копия сертификата об утверждении типа средств измерений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Default="00E81495" w:rsidP="00C2719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шт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7D0A70" w:rsidTr="00C2719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1.10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Руководство по эксплуатации на русском языке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шт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rPr>
                <w:sz w:val="24"/>
                <w:szCs w:val="24"/>
                <w:lang w:val="ru-RU"/>
              </w:rPr>
            </w:pPr>
          </w:p>
        </w:tc>
      </w:tr>
      <w:tr w:rsidR="00E81495" w:rsidRPr="007D0A70" w:rsidTr="00C2719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1.11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Копия описание типа средств измерений 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шт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rPr>
                <w:sz w:val="24"/>
                <w:szCs w:val="24"/>
                <w:lang w:val="ru-RU"/>
              </w:rPr>
            </w:pPr>
          </w:p>
        </w:tc>
      </w:tr>
      <w:tr w:rsidR="00E81495" w:rsidRPr="007D0A70" w:rsidTr="00C2719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1.12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6E2A0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Копия методика поверки 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шт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rPr>
                <w:sz w:val="24"/>
                <w:szCs w:val="24"/>
                <w:lang w:val="ru-RU"/>
              </w:rPr>
            </w:pPr>
          </w:p>
        </w:tc>
      </w:tr>
      <w:tr w:rsidR="00E81495" w:rsidRPr="007D0A70" w:rsidTr="00C2719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Default="00E81495" w:rsidP="00C2719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1.14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Default="00E81495" w:rsidP="006E2A0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Сеть авторизированных сервисных центров компании-производителя в РФ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Default="00E81495" w:rsidP="00C2719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rPr>
                <w:sz w:val="24"/>
                <w:szCs w:val="24"/>
                <w:lang w:val="ru-RU"/>
              </w:rPr>
            </w:pPr>
          </w:p>
        </w:tc>
      </w:tr>
      <w:tr w:rsidR="00E81495" w:rsidRPr="006B0DE2" w:rsidTr="0095449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B0DE2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45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6B0DE2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B0DE2">
              <w:rPr>
                <w:b/>
                <w:bCs/>
                <w:sz w:val="24"/>
                <w:szCs w:val="24"/>
                <w:lang w:val="ru-RU"/>
              </w:rPr>
              <w:t>Основные компоненты системы</w:t>
            </w:r>
          </w:p>
        </w:tc>
      </w:tr>
      <w:tr w:rsidR="00E81495" w:rsidRPr="00207B72" w:rsidTr="00E82CE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2.2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E4653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Жидкокристаллический дисплей с подсветкой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207B72" w:rsidTr="00E82CE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E46532">
            <w:pPr>
              <w:jc w:val="center"/>
              <w:rPr>
                <w:sz w:val="24"/>
                <w:szCs w:val="24"/>
                <w:lang w:val="ru-RU"/>
              </w:rPr>
            </w:pPr>
            <w:r w:rsidRPr="006B0DE2">
              <w:rPr>
                <w:sz w:val="24"/>
                <w:szCs w:val="24"/>
                <w:lang w:val="ru-RU"/>
              </w:rPr>
              <w:t>2.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E4653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Функция выбора различных единиц измерения, не менее </w:t>
            </w:r>
            <w:proofErr w:type="gramStart"/>
            <w:r w:rsidRPr="00E46532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-ех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в том числе грамм, карат.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E4653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E4653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E4653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E4653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207B72" w:rsidTr="00E82CE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 w:rsidRPr="006B0DE2">
              <w:rPr>
                <w:sz w:val="24"/>
                <w:szCs w:val="24"/>
                <w:lang w:val="ru-RU"/>
              </w:rPr>
              <w:t>2.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4F509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Функция процентного взвешивания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207B72" w:rsidTr="00E82CE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 w:rsidRPr="006B0DE2">
              <w:rPr>
                <w:sz w:val="24"/>
                <w:szCs w:val="24"/>
                <w:lang w:val="ru-RU"/>
              </w:rPr>
              <w:t>2.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FB6BEB" w:rsidRDefault="00E81495" w:rsidP="004F509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Функция автоматического непрерывного повышения точности счёта в режиме счёта предметов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  <w:r w:rsidRPr="006B0DE2">
              <w:rPr>
                <w:sz w:val="24"/>
                <w:szCs w:val="24"/>
                <w:lang w:val="ru-RU"/>
              </w:rPr>
              <w:t>Уникально</w:t>
            </w:r>
          </w:p>
        </w:tc>
      </w:tr>
      <w:tr w:rsidR="00E81495" w:rsidRPr="00E46532" w:rsidTr="00E82CE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2.6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Default="00E81495" w:rsidP="00E4653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Функция компаратора массы с сигнализацией 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D409C" w:rsidRPr="00E46532" w:rsidTr="00E82CE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9C" w:rsidRPr="005D409C" w:rsidRDefault="005D409C" w:rsidP="00954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9C" w:rsidRPr="005D409C" w:rsidRDefault="005D409C" w:rsidP="00E4653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Функция вычисления плотности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9C" w:rsidRDefault="005D409C" w:rsidP="009544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9C" w:rsidRPr="006B0DE2" w:rsidRDefault="005D409C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9C" w:rsidRPr="006B0DE2" w:rsidRDefault="005D409C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9C" w:rsidRPr="006B0DE2" w:rsidRDefault="005D409C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E46532" w:rsidTr="00E82CE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2.7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Default="00E81495" w:rsidP="00E4653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Автоматическое отключение питания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E46532" w:rsidTr="00E82CE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2.8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Default="00E81495" w:rsidP="00E4653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Чаша весов из нержавеющей стали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207B72" w:rsidTr="00E82CE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 w:rsidRPr="006B0DE2">
              <w:rPr>
                <w:sz w:val="24"/>
                <w:szCs w:val="24"/>
                <w:lang w:val="ru-RU"/>
              </w:rPr>
              <w:t>2.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5D409C" w:rsidP="005D409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Слот на задней панели для установки замка против краж 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207B72" w:rsidTr="00E82CE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8D6EFC" w:rsidRDefault="00E81495" w:rsidP="00954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Default="00E81495" w:rsidP="0095449B">
            <w:pPr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Механическая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защит от перегрузки весов при взвешивании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862600" w:rsidRDefault="00E81495" w:rsidP="00E07167">
            <w:pPr>
              <w:jc w:val="center"/>
              <w:rPr>
                <w:sz w:val="24"/>
                <w:szCs w:val="24"/>
                <w:lang w:val="ru-RU"/>
              </w:rPr>
            </w:pPr>
            <w:r w:rsidRPr="00862600">
              <w:rPr>
                <w:sz w:val="24"/>
                <w:szCs w:val="24"/>
                <w:lang w:val="ru-RU"/>
              </w:rPr>
              <w:t>Наличие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C9397E" w:rsidTr="00E82CE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C9397E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2.11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C9397E" w:rsidRDefault="00E81495" w:rsidP="0095449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Интерфейс </w:t>
            </w:r>
            <w:r>
              <w:rPr>
                <w:sz w:val="24"/>
                <w:szCs w:val="24"/>
              </w:rPr>
              <w:t>RS</w:t>
            </w:r>
            <w:r w:rsidRPr="00C9397E">
              <w:rPr>
                <w:sz w:val="24"/>
                <w:szCs w:val="24"/>
                <w:lang w:val="ru-RU"/>
              </w:rPr>
              <w:t>-232</w:t>
            </w:r>
            <w:r>
              <w:rPr>
                <w:sz w:val="24"/>
                <w:szCs w:val="24"/>
              </w:rPr>
              <w:t>C</w:t>
            </w:r>
            <w:r w:rsidRPr="00C9397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для подключения к ПК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862600" w:rsidRDefault="00E81495" w:rsidP="00E07167">
            <w:pPr>
              <w:jc w:val="center"/>
              <w:rPr>
                <w:sz w:val="24"/>
                <w:szCs w:val="24"/>
                <w:lang w:val="ru-RU"/>
              </w:rPr>
            </w:pPr>
            <w:r w:rsidRPr="00862600">
              <w:rPr>
                <w:sz w:val="24"/>
                <w:szCs w:val="24"/>
                <w:lang w:val="ru-RU"/>
              </w:rPr>
              <w:t>Наличие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207B72" w:rsidTr="0095449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B0DE2"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45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Комплектность</w:t>
            </w:r>
          </w:p>
        </w:tc>
      </w:tr>
      <w:tr w:rsidR="00E81495" w:rsidRPr="006B0DE2" w:rsidTr="00E82CE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 w:rsidRPr="006B0DE2">
              <w:rPr>
                <w:sz w:val="24"/>
                <w:szCs w:val="24"/>
                <w:lang w:val="ru-RU"/>
              </w:rPr>
              <w:t>3.1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452696" w:rsidRDefault="00E81495" w:rsidP="0095449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Адаптер для подключения к сети переменного тока 220В</w:t>
            </w:r>
            <w:r w:rsidRPr="00452696">
              <w:rPr>
                <w:sz w:val="24"/>
                <w:szCs w:val="24"/>
                <w:lang w:val="ru-RU"/>
              </w:rPr>
              <w:t>/50</w:t>
            </w:r>
            <w:r>
              <w:rPr>
                <w:sz w:val="24"/>
                <w:szCs w:val="24"/>
                <w:lang w:val="ru-RU"/>
              </w:rPr>
              <w:t>Гц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 w:rsidRPr="006B0DE2">
              <w:rPr>
                <w:sz w:val="24"/>
                <w:szCs w:val="24"/>
                <w:lang w:val="ru-RU"/>
              </w:rPr>
              <w:t>Наличие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A25456" w:rsidTr="00E82CE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 w:rsidRPr="006B0DE2">
              <w:rPr>
                <w:sz w:val="24"/>
                <w:szCs w:val="24"/>
                <w:lang w:val="ru-RU"/>
              </w:rPr>
              <w:t>3.2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A25456" w:rsidRDefault="00E81495" w:rsidP="005D409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Возможность работы от </w:t>
            </w:r>
            <w:r w:rsidR="005D409C">
              <w:rPr>
                <w:sz w:val="24"/>
                <w:szCs w:val="24"/>
                <w:lang w:val="ru-RU"/>
              </w:rPr>
              <w:t>4-ех батареек формата АА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Default="005D409C" w:rsidP="00A25456">
            <w:pPr>
              <w:jc w:val="center"/>
            </w:pPr>
            <w:r w:rsidRPr="006B0DE2">
              <w:rPr>
                <w:sz w:val="24"/>
                <w:szCs w:val="24"/>
                <w:lang w:val="ru-RU"/>
              </w:rPr>
              <w:t>Наличие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A25456" w:rsidTr="00E82CE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C27198">
            <w:pPr>
              <w:jc w:val="center"/>
              <w:rPr>
                <w:sz w:val="24"/>
                <w:szCs w:val="24"/>
                <w:lang w:val="ru-RU"/>
              </w:rPr>
            </w:pPr>
            <w:r w:rsidRPr="006B0DE2">
              <w:rPr>
                <w:sz w:val="24"/>
                <w:szCs w:val="24"/>
                <w:lang w:val="ru-RU"/>
              </w:rPr>
              <w:t>3.7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060B7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Возможность использования специализированного кейса для переноски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Default="00E81495" w:rsidP="00A25456">
            <w:pPr>
              <w:jc w:val="center"/>
            </w:pPr>
            <w:r>
              <w:rPr>
                <w:sz w:val="24"/>
                <w:szCs w:val="24"/>
                <w:lang w:val="ru-RU"/>
              </w:rPr>
              <w:t>Опция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D5A76" w:rsidRPr="00A25456" w:rsidTr="00E82CE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A76" w:rsidRPr="006B0DE2" w:rsidRDefault="00AD5A76" w:rsidP="002A671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3.4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A76" w:rsidRDefault="00AD5A76" w:rsidP="002A671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Устройство, позволяющее взвешивать </w:t>
            </w:r>
            <w:r w:rsidRPr="00B12BCB">
              <w:rPr>
                <w:sz w:val="24"/>
                <w:szCs w:val="24"/>
                <w:lang w:val="ru-RU"/>
              </w:rPr>
              <w:t>магнитные материалы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76" w:rsidRDefault="00AD5A76" w:rsidP="002A671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Опция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76" w:rsidRPr="006B0DE2" w:rsidRDefault="00AD5A76" w:rsidP="002A671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76" w:rsidRPr="006B0DE2" w:rsidRDefault="00AD5A76" w:rsidP="002A671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76" w:rsidRPr="006B0DE2" w:rsidRDefault="00AD5A76" w:rsidP="002A671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653E26" w:rsidRPr="00246171" w:rsidRDefault="00653E26" w:rsidP="00BD776E">
      <w:pPr>
        <w:rPr>
          <w:lang w:val="ru-RU"/>
        </w:rPr>
      </w:pPr>
    </w:p>
    <w:sectPr w:rsidR="00653E26" w:rsidRPr="00246171" w:rsidSect="0095449B">
      <w:pgSz w:w="16840" w:h="11907" w:orient="landscape" w:code="9"/>
      <w:pgMar w:top="720" w:right="720" w:bottom="720" w:left="90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535" w:rsidRDefault="00455535">
      <w:r>
        <w:separator/>
      </w:r>
    </w:p>
  </w:endnote>
  <w:endnote w:type="continuationSeparator" w:id="0">
    <w:p w:rsidR="00455535" w:rsidRDefault="00455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535" w:rsidRDefault="00455535">
      <w:r>
        <w:separator/>
      </w:r>
    </w:p>
  </w:footnote>
  <w:footnote w:type="continuationSeparator" w:id="0">
    <w:p w:rsidR="00455535" w:rsidRDefault="004555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95449B"/>
    <w:rsid w:val="00002004"/>
    <w:rsid w:val="00053F51"/>
    <w:rsid w:val="00060B79"/>
    <w:rsid w:val="000D592B"/>
    <w:rsid w:val="00154C60"/>
    <w:rsid w:val="00170C79"/>
    <w:rsid w:val="001B0CF6"/>
    <w:rsid w:val="001E481A"/>
    <w:rsid w:val="001F0E7D"/>
    <w:rsid w:val="00207B72"/>
    <w:rsid w:val="00220C8F"/>
    <w:rsid w:val="002406C9"/>
    <w:rsid w:val="00246171"/>
    <w:rsid w:val="002559F6"/>
    <w:rsid w:val="002F0F05"/>
    <w:rsid w:val="0030282B"/>
    <w:rsid w:val="003039B2"/>
    <w:rsid w:val="003536F6"/>
    <w:rsid w:val="0038065F"/>
    <w:rsid w:val="004132BD"/>
    <w:rsid w:val="00452696"/>
    <w:rsid w:val="00455535"/>
    <w:rsid w:val="00470633"/>
    <w:rsid w:val="004741B0"/>
    <w:rsid w:val="004C2FD5"/>
    <w:rsid w:val="004F5090"/>
    <w:rsid w:val="0054492E"/>
    <w:rsid w:val="005B2307"/>
    <w:rsid w:val="005C5FAB"/>
    <w:rsid w:val="005D409C"/>
    <w:rsid w:val="006007D5"/>
    <w:rsid w:val="00626372"/>
    <w:rsid w:val="00653E26"/>
    <w:rsid w:val="00693161"/>
    <w:rsid w:val="006B0DE2"/>
    <w:rsid w:val="006B303D"/>
    <w:rsid w:val="006C135C"/>
    <w:rsid w:val="006D0036"/>
    <w:rsid w:val="006E2A05"/>
    <w:rsid w:val="00770885"/>
    <w:rsid w:val="007B0D10"/>
    <w:rsid w:val="007B4DE7"/>
    <w:rsid w:val="007D0A70"/>
    <w:rsid w:val="007F11B5"/>
    <w:rsid w:val="00806500"/>
    <w:rsid w:val="008D6EFC"/>
    <w:rsid w:val="008F15B5"/>
    <w:rsid w:val="00941CA4"/>
    <w:rsid w:val="0095449B"/>
    <w:rsid w:val="00961EE8"/>
    <w:rsid w:val="00976D9A"/>
    <w:rsid w:val="009B1D54"/>
    <w:rsid w:val="00A01494"/>
    <w:rsid w:val="00A25456"/>
    <w:rsid w:val="00A41C0D"/>
    <w:rsid w:val="00AB3D2D"/>
    <w:rsid w:val="00AD5A76"/>
    <w:rsid w:val="00AF32F1"/>
    <w:rsid w:val="00B33A03"/>
    <w:rsid w:val="00B34B7C"/>
    <w:rsid w:val="00BA03E7"/>
    <w:rsid w:val="00BD776E"/>
    <w:rsid w:val="00C27198"/>
    <w:rsid w:val="00C40881"/>
    <w:rsid w:val="00C61C00"/>
    <w:rsid w:val="00C9397E"/>
    <w:rsid w:val="00CC34AC"/>
    <w:rsid w:val="00D02CFD"/>
    <w:rsid w:val="00D379C5"/>
    <w:rsid w:val="00D433C5"/>
    <w:rsid w:val="00D80A7F"/>
    <w:rsid w:val="00E07167"/>
    <w:rsid w:val="00E46532"/>
    <w:rsid w:val="00E81495"/>
    <w:rsid w:val="00E82CED"/>
    <w:rsid w:val="00E83843"/>
    <w:rsid w:val="00EA155F"/>
    <w:rsid w:val="00EB4C42"/>
    <w:rsid w:val="00F6381E"/>
    <w:rsid w:val="00F941E7"/>
    <w:rsid w:val="00FB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49B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5449B"/>
    <w:pPr>
      <w:tabs>
        <w:tab w:val="center" w:pos="4844"/>
        <w:tab w:val="right" w:pos="9689"/>
      </w:tabs>
    </w:pPr>
  </w:style>
  <w:style w:type="character" w:styleId="a4">
    <w:name w:val="page number"/>
    <w:basedOn w:val="a0"/>
    <w:rsid w:val="0095449B"/>
  </w:style>
  <w:style w:type="paragraph" w:styleId="a5">
    <w:name w:val="Title"/>
    <w:basedOn w:val="a"/>
    <w:qFormat/>
    <w:rsid w:val="0095449B"/>
    <w:pPr>
      <w:jc w:val="center"/>
    </w:pPr>
    <w:rPr>
      <w:b/>
      <w:bCs/>
      <w:sz w:val="28"/>
      <w:szCs w:val="24"/>
      <w:lang w:val="ru-RU"/>
    </w:rPr>
  </w:style>
  <w:style w:type="paragraph" w:styleId="a6">
    <w:name w:val="Balloon Text"/>
    <w:basedOn w:val="a"/>
    <w:link w:val="a7"/>
    <w:rsid w:val="00AB3D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B3D2D"/>
    <w:rPr>
      <w:rFonts w:ascii="Tahoma" w:hAnsi="Tahoma" w:cs="Tahoma"/>
      <w:sz w:val="16"/>
      <w:szCs w:val="16"/>
    </w:rPr>
  </w:style>
  <w:style w:type="paragraph" w:styleId="a8">
    <w:name w:val="Revision"/>
    <w:hidden/>
    <w:uiPriority w:val="99"/>
    <w:semiHidden/>
    <w:rsid w:val="006B0DE2"/>
    <w:rPr>
      <w:lang w:val="en-US" w:eastAsia="en-US"/>
    </w:rPr>
  </w:style>
  <w:style w:type="character" w:styleId="a9">
    <w:name w:val="annotation reference"/>
    <w:basedOn w:val="a0"/>
    <w:rsid w:val="007D0A70"/>
    <w:rPr>
      <w:sz w:val="16"/>
      <w:szCs w:val="16"/>
    </w:rPr>
  </w:style>
  <w:style w:type="paragraph" w:styleId="aa">
    <w:name w:val="annotation text"/>
    <w:basedOn w:val="a"/>
    <w:link w:val="ab"/>
    <w:rsid w:val="007D0A70"/>
  </w:style>
  <w:style w:type="character" w:customStyle="1" w:styleId="ab">
    <w:name w:val="Текст примечания Знак"/>
    <w:basedOn w:val="a0"/>
    <w:link w:val="aa"/>
    <w:rsid w:val="007D0A70"/>
    <w:rPr>
      <w:lang w:val="en-US" w:eastAsia="en-US"/>
    </w:rPr>
  </w:style>
  <w:style w:type="paragraph" w:styleId="ac">
    <w:name w:val="annotation subject"/>
    <w:basedOn w:val="aa"/>
    <w:next w:val="aa"/>
    <w:link w:val="ad"/>
    <w:rsid w:val="007D0A70"/>
    <w:rPr>
      <w:b/>
      <w:bCs/>
    </w:rPr>
  </w:style>
  <w:style w:type="character" w:customStyle="1" w:styleId="ad">
    <w:name w:val="Тема примечания Знак"/>
    <w:basedOn w:val="ab"/>
    <w:link w:val="ac"/>
    <w:rsid w:val="007D0A70"/>
    <w:rPr>
      <w:b/>
      <w:bCs/>
    </w:rPr>
  </w:style>
  <w:style w:type="paragraph" w:styleId="ae">
    <w:name w:val="header"/>
    <w:basedOn w:val="a"/>
    <w:link w:val="af"/>
    <w:rsid w:val="00A41C0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41C0D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2016-11-14T09:20:00Z</dcterms:created>
  <dcterms:modified xsi:type="dcterms:W3CDTF">2016-11-14T09:20:00Z</dcterms:modified>
</cp:coreProperties>
</file>